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DE" w:rsidRDefault="00071A9F" w:rsidP="00071A9F">
      <w:pPr>
        <w:pStyle w:val="Title"/>
      </w:pPr>
      <w:r>
        <w:t>Turnitin Guide for Teachers</w:t>
      </w:r>
    </w:p>
    <w:p w:rsidR="00071A9F" w:rsidRDefault="00071A9F" w:rsidP="00071A9F">
      <w:r>
        <w:t xml:space="preserve">From September 2020 all Turnitin assignments for Further Education and Higher Education Technical Certificate (Classroom) qualifications will be created on the </w:t>
      </w:r>
      <w:proofErr w:type="spellStart"/>
      <w:r>
        <w:t>TurnitinUK</w:t>
      </w:r>
      <w:proofErr w:type="spellEnd"/>
      <w:r>
        <w:t xml:space="preserve"> website not via Moodle.</w:t>
      </w:r>
    </w:p>
    <w:p w:rsidR="00071A9F" w:rsidRDefault="00071A9F" w:rsidP="00071A9F">
      <w:r>
        <w:t xml:space="preserve">This can be accessed at </w:t>
      </w:r>
      <w:hyperlink r:id="rId5" w:history="1">
        <w:r w:rsidRPr="00071A9F">
          <w:rPr>
            <w:rStyle w:val="Hyperlink"/>
          </w:rPr>
          <w:t>https://www.turnitinuk.com/</w:t>
        </w:r>
      </w:hyperlink>
      <w:r>
        <w:t xml:space="preserve"> or via the link in the panel on the right side of Moodle:</w:t>
      </w:r>
    </w:p>
    <w:p w:rsidR="00071A9F" w:rsidRDefault="00071A9F" w:rsidP="00071A9F">
      <w:pPr>
        <w:jc w:val="center"/>
      </w:pPr>
      <w:r w:rsidRPr="00071A9F">
        <w:drawing>
          <wp:inline distT="0" distB="0" distL="0" distR="0" wp14:anchorId="23A3BD59" wp14:editId="6A00581D">
            <wp:extent cx="2337715" cy="2238449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58400" cy="2258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A9F" w:rsidRDefault="004B137E" w:rsidP="004B137E">
      <w:pPr>
        <w:pStyle w:val="Heading1"/>
      </w:pPr>
      <w:r>
        <w:t>Accessing Classes</w:t>
      </w:r>
    </w:p>
    <w:p w:rsidR="006D4164" w:rsidRPr="00071A9F" w:rsidRDefault="00071A9F" w:rsidP="006D4164">
      <w:pPr>
        <w:pStyle w:val="ListParagraph"/>
        <w:numPr>
          <w:ilvl w:val="0"/>
          <w:numId w:val="1"/>
        </w:numPr>
      </w:pPr>
      <w:r>
        <w:t xml:space="preserve">Once you have logged in go to the qualification </w:t>
      </w:r>
      <w:r w:rsidR="006D4164">
        <w:t xml:space="preserve">you are delivering e.g. </w:t>
      </w:r>
      <w:r w:rsidR="006D4164" w:rsidRPr="006D4164">
        <w:rPr>
          <w:b/>
        </w:rPr>
        <w:t>BTEC</w:t>
      </w:r>
    </w:p>
    <w:p w:rsidR="005B578B" w:rsidRDefault="006D4164" w:rsidP="005B578B">
      <w:pPr>
        <w:pStyle w:val="ListParagraph"/>
        <w:numPr>
          <w:ilvl w:val="0"/>
          <w:numId w:val="1"/>
        </w:numPr>
      </w:pPr>
      <w:r>
        <w:t>The classes you are assigned to will be listed. You do not need to Add Classes. These will be created and allocated to you.</w:t>
      </w:r>
    </w:p>
    <w:p w:rsidR="006D4164" w:rsidRDefault="006D4164" w:rsidP="006D4164">
      <w:pPr>
        <w:pStyle w:val="ListParagraph"/>
      </w:pPr>
      <w:r w:rsidRPr="006D4164">
        <w:drawing>
          <wp:inline distT="0" distB="0" distL="0" distR="0" wp14:anchorId="74C816C9" wp14:editId="7D399BA6">
            <wp:extent cx="5731510" cy="2814320"/>
            <wp:effectExtent l="0" t="0" r="254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1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164" w:rsidRPr="006D4164" w:rsidRDefault="006D4164" w:rsidP="006D4164">
      <w:pPr>
        <w:pStyle w:val="ListParagraph"/>
        <w:numPr>
          <w:ilvl w:val="0"/>
          <w:numId w:val="1"/>
        </w:numPr>
      </w:pPr>
      <w:r>
        <w:t xml:space="preserve">Click on a subject you are delivering e.g. </w:t>
      </w:r>
      <w:r w:rsidRPr="006D4164">
        <w:rPr>
          <w:b/>
        </w:rPr>
        <w:t>Electrical Technology</w:t>
      </w:r>
    </w:p>
    <w:p w:rsidR="006D4164" w:rsidRDefault="006D4164" w:rsidP="006D4164">
      <w:pPr>
        <w:pStyle w:val="ListParagraph"/>
        <w:numPr>
          <w:ilvl w:val="0"/>
          <w:numId w:val="1"/>
        </w:numPr>
      </w:pPr>
      <w:r>
        <w:t xml:space="preserve">You can now create assignments for your learners by clicking on </w:t>
      </w:r>
      <w:r w:rsidRPr="006D4164">
        <w:rPr>
          <w:b/>
        </w:rPr>
        <w:t>Add Assignment</w:t>
      </w:r>
      <w:r>
        <w:t>. These can simply be called Assignment 1, Assignment 2 etc. See the creating Turnitin Assignment guide below for further details</w:t>
      </w:r>
    </w:p>
    <w:p w:rsidR="006D4164" w:rsidRDefault="006D4164" w:rsidP="006D4164">
      <w:pPr>
        <w:pStyle w:val="ListParagraph"/>
        <w:numPr>
          <w:ilvl w:val="0"/>
          <w:numId w:val="1"/>
        </w:numPr>
      </w:pPr>
      <w:r>
        <w:t xml:space="preserve">Your students will only be able to access the class and assignments once they have enrolled using the </w:t>
      </w:r>
      <w:r w:rsidRPr="006D4164">
        <w:rPr>
          <w:b/>
        </w:rPr>
        <w:t>Class ID</w:t>
      </w:r>
      <w:r>
        <w:t xml:space="preserve"> and </w:t>
      </w:r>
      <w:r w:rsidRPr="006D4164">
        <w:rPr>
          <w:b/>
        </w:rPr>
        <w:t>Enrolment Key</w:t>
      </w:r>
      <w:r>
        <w:t>. This will be sent to you in a separate file and you will need to issue these directly to your learners.</w:t>
      </w:r>
    </w:p>
    <w:p w:rsidR="004B137E" w:rsidRDefault="004B137E" w:rsidP="004B137E">
      <w:pPr>
        <w:pStyle w:val="ListParagraph"/>
      </w:pPr>
      <w:r w:rsidRPr="004B137E">
        <w:lastRenderedPageBreak/>
        <w:drawing>
          <wp:inline distT="0" distB="0" distL="0" distR="0" wp14:anchorId="1A6327B5" wp14:editId="6DF6DE41">
            <wp:extent cx="4341997" cy="1527829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60467" cy="1534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37E" w:rsidRDefault="004B137E" w:rsidP="004B137E">
      <w:pPr>
        <w:pStyle w:val="ListParagraph"/>
      </w:pPr>
    </w:p>
    <w:p w:rsidR="004B137E" w:rsidRDefault="004B137E" w:rsidP="004B137E">
      <w:pPr>
        <w:pStyle w:val="Heading1"/>
      </w:pPr>
      <w:r>
        <w:t>Setting up Assignments</w:t>
      </w:r>
    </w:p>
    <w:p w:rsidR="004B137E" w:rsidRDefault="0090477D" w:rsidP="004B137E">
      <w:r>
        <w:t xml:space="preserve">Once you have clicked on </w:t>
      </w:r>
      <w:r>
        <w:rPr>
          <w:b/>
        </w:rPr>
        <w:t>Add Assignment</w:t>
      </w:r>
      <w:r>
        <w:t>, set up the assignment as follows:</w:t>
      </w:r>
    </w:p>
    <w:p w:rsidR="0090477D" w:rsidRDefault="0090477D" w:rsidP="0090477D">
      <w:pPr>
        <w:jc w:val="center"/>
      </w:pPr>
      <w:r w:rsidRPr="0090477D">
        <w:drawing>
          <wp:inline distT="0" distB="0" distL="0" distR="0" wp14:anchorId="40C75759" wp14:editId="552F08DC">
            <wp:extent cx="4502960" cy="22514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16840" cy="225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77D" w:rsidRDefault="0090477D" w:rsidP="0090477D">
      <w:pPr>
        <w:pStyle w:val="ListParagraph"/>
        <w:numPr>
          <w:ilvl w:val="0"/>
          <w:numId w:val="2"/>
        </w:numPr>
      </w:pPr>
      <w:r>
        <w:t>Assignment title should be Assignment 1, Assignment 2 etc.</w:t>
      </w:r>
    </w:p>
    <w:p w:rsidR="0090477D" w:rsidRDefault="0090477D" w:rsidP="0090477D">
      <w:pPr>
        <w:pStyle w:val="ListParagraph"/>
        <w:numPr>
          <w:ilvl w:val="0"/>
          <w:numId w:val="2"/>
        </w:numPr>
      </w:pPr>
      <w:r>
        <w:t>Point value – the maximum grade possible for the assignment</w:t>
      </w:r>
    </w:p>
    <w:p w:rsidR="0090477D" w:rsidRDefault="0090477D" w:rsidP="0090477D">
      <w:pPr>
        <w:pStyle w:val="ListParagraph"/>
        <w:numPr>
          <w:ilvl w:val="1"/>
          <w:numId w:val="2"/>
        </w:numPr>
      </w:pPr>
      <w:r>
        <w:t>Pass – 70</w:t>
      </w:r>
    </w:p>
    <w:p w:rsidR="0090477D" w:rsidRDefault="0090477D" w:rsidP="0090477D">
      <w:pPr>
        <w:pStyle w:val="ListParagraph"/>
        <w:numPr>
          <w:ilvl w:val="1"/>
          <w:numId w:val="2"/>
        </w:numPr>
      </w:pPr>
      <w:r>
        <w:t>Merit – 80</w:t>
      </w:r>
    </w:p>
    <w:p w:rsidR="0090477D" w:rsidRDefault="0090477D" w:rsidP="0090477D">
      <w:pPr>
        <w:pStyle w:val="ListParagraph"/>
        <w:numPr>
          <w:ilvl w:val="1"/>
          <w:numId w:val="2"/>
        </w:numPr>
      </w:pPr>
      <w:r>
        <w:t>Distinction – 90</w:t>
      </w:r>
    </w:p>
    <w:p w:rsidR="0090477D" w:rsidRDefault="00F14212" w:rsidP="0090477D">
      <w:pPr>
        <w:pStyle w:val="ListParagraph"/>
        <w:numPr>
          <w:ilvl w:val="0"/>
          <w:numId w:val="2"/>
        </w:numPr>
      </w:pPr>
      <w:r>
        <w:t xml:space="preserve">The </w:t>
      </w:r>
      <w:proofErr w:type="spellStart"/>
      <w:r w:rsidRPr="00F14212">
        <w:rPr>
          <w:b/>
        </w:rPr>
        <w:t>Post date</w:t>
      </w:r>
      <w:proofErr w:type="spellEnd"/>
      <w:r>
        <w:rPr>
          <w:b/>
        </w:rPr>
        <w:t xml:space="preserve"> </w:t>
      </w:r>
      <w:r>
        <w:t>means that students can’t see assignment grades until this date.</w:t>
      </w:r>
    </w:p>
    <w:p w:rsidR="00F14212" w:rsidRDefault="00F14212" w:rsidP="0090477D">
      <w:pPr>
        <w:pStyle w:val="ListParagraph"/>
        <w:numPr>
          <w:ilvl w:val="0"/>
          <w:numId w:val="2"/>
        </w:numPr>
      </w:pPr>
      <w:r>
        <w:t xml:space="preserve">Under </w:t>
      </w:r>
      <w:r w:rsidRPr="009F39A3">
        <w:rPr>
          <w:b/>
        </w:rPr>
        <w:t>Optional Settings</w:t>
      </w:r>
      <w:r>
        <w:t>, set as below</w:t>
      </w:r>
    </w:p>
    <w:p w:rsidR="00F14212" w:rsidRPr="0090477D" w:rsidRDefault="00F14212" w:rsidP="00F14212">
      <w:pPr>
        <w:pStyle w:val="ListParagraph"/>
        <w:numPr>
          <w:ilvl w:val="0"/>
          <w:numId w:val="2"/>
        </w:numPr>
      </w:pPr>
      <w:r>
        <w:rPr>
          <w:b/>
        </w:rPr>
        <w:t>Submit</w:t>
      </w:r>
      <w:r>
        <w:t xml:space="preserve"> the assignment. The students should now be able to access this as long as they have enrolled correctly in the class.</w:t>
      </w:r>
    </w:p>
    <w:p w:rsidR="00F14212" w:rsidRDefault="00F14212" w:rsidP="00F14212">
      <w:pPr>
        <w:pStyle w:val="ListParagraph"/>
      </w:pPr>
    </w:p>
    <w:p w:rsidR="00F14212" w:rsidRDefault="00F14212">
      <w:r>
        <w:br w:type="page"/>
      </w:r>
    </w:p>
    <w:p w:rsidR="00A847A7" w:rsidRDefault="00A847A7" w:rsidP="00F14212">
      <w:pPr>
        <w:pStyle w:val="Heading3"/>
        <w:sectPr w:rsidR="00A847A7" w:rsidSect="00A847A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:rsidR="00F14212" w:rsidRDefault="00F14212" w:rsidP="00F14212">
      <w:pPr>
        <w:pStyle w:val="Heading3"/>
      </w:pPr>
      <w:r>
        <w:lastRenderedPageBreak/>
        <w:t>Optional Settings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46"/>
        <w:gridCol w:w="6846"/>
      </w:tblGrid>
      <w:tr w:rsidR="00A847A7" w:rsidTr="00A847A7">
        <w:trPr>
          <w:jc w:val="center"/>
        </w:trPr>
        <w:tc>
          <w:tcPr>
            <w:tcW w:w="4508" w:type="dxa"/>
          </w:tcPr>
          <w:p w:rsidR="00A847A7" w:rsidRDefault="00A847A7" w:rsidP="00A847A7">
            <w:r w:rsidRPr="00F14212">
              <w:drawing>
                <wp:inline distT="0" distB="0" distL="0" distR="0" wp14:anchorId="43C632E8" wp14:editId="259BCB6B">
                  <wp:extent cx="4204845" cy="5375082"/>
                  <wp:effectExtent l="0" t="0" r="571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637" cy="5479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A847A7" w:rsidRDefault="00A847A7" w:rsidP="00A847A7">
            <w:r w:rsidRPr="00F14212">
              <w:drawing>
                <wp:inline distT="0" distB="0" distL="0" distR="0" wp14:anchorId="3D3B2521" wp14:editId="210C2D3F">
                  <wp:extent cx="4208437" cy="5947576"/>
                  <wp:effectExtent l="0" t="0" r="190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2592" cy="6052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47A7" w:rsidRPr="00A847A7" w:rsidRDefault="00A847A7" w:rsidP="00A847A7"/>
    <w:p w:rsidR="00F14212" w:rsidRDefault="00F14212" w:rsidP="00F14212">
      <w:pPr>
        <w:pStyle w:val="ListParagraph"/>
        <w:jc w:val="center"/>
      </w:pPr>
    </w:p>
    <w:p w:rsidR="00F14212" w:rsidRDefault="00F14212" w:rsidP="00F14212">
      <w:pPr>
        <w:pStyle w:val="ListParagraph"/>
        <w:jc w:val="center"/>
      </w:pPr>
    </w:p>
    <w:p w:rsidR="00F14212" w:rsidRDefault="00F14212" w:rsidP="00F14212">
      <w:pPr>
        <w:pStyle w:val="ListParagraph"/>
        <w:jc w:val="center"/>
      </w:pPr>
    </w:p>
    <w:sectPr w:rsidR="00F14212" w:rsidSect="00A847A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35B9A"/>
    <w:multiLevelType w:val="hybridMultilevel"/>
    <w:tmpl w:val="254E85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02353"/>
    <w:multiLevelType w:val="hybridMultilevel"/>
    <w:tmpl w:val="4C2827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9F"/>
    <w:rsid w:val="00071A9F"/>
    <w:rsid w:val="004B137E"/>
    <w:rsid w:val="004C51DE"/>
    <w:rsid w:val="005B578B"/>
    <w:rsid w:val="006D4164"/>
    <w:rsid w:val="0090477D"/>
    <w:rsid w:val="009F39A3"/>
    <w:rsid w:val="00A847A7"/>
    <w:rsid w:val="00F1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C027D3-5A69-4CAE-8DBE-7A222EF5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A9F"/>
  </w:style>
  <w:style w:type="paragraph" w:styleId="Heading1">
    <w:name w:val="heading 1"/>
    <w:basedOn w:val="Normal"/>
    <w:next w:val="Normal"/>
    <w:link w:val="Heading1Char"/>
    <w:uiPriority w:val="9"/>
    <w:qFormat/>
    <w:rsid w:val="00071A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B230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1A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5301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1A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53010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A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5301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A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2170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A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2170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A9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A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A53010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A9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71A9F"/>
    <w:pPr>
      <w:pBdr>
        <w:bottom w:val="single" w:sz="8" w:space="4" w:color="A5301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8523E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1A9F"/>
    <w:rPr>
      <w:rFonts w:asciiTheme="majorHAnsi" w:eastAsiaTheme="majorEastAsia" w:hAnsiTheme="majorHAnsi" w:cstheme="majorBidi"/>
      <w:color w:val="58523E" w:themeColor="text2" w:themeShade="BF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71A9F"/>
    <w:rPr>
      <w:rFonts w:asciiTheme="majorHAnsi" w:eastAsiaTheme="majorEastAsia" w:hAnsiTheme="majorHAnsi" w:cstheme="majorBidi"/>
      <w:b/>
      <w:bCs/>
      <w:color w:val="7B230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71A9F"/>
    <w:rPr>
      <w:rFonts w:asciiTheme="majorHAnsi" w:eastAsiaTheme="majorEastAsia" w:hAnsiTheme="majorHAnsi" w:cstheme="majorBidi"/>
      <w:b/>
      <w:bCs/>
      <w:color w:val="A5301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1A9F"/>
    <w:rPr>
      <w:rFonts w:asciiTheme="majorHAnsi" w:eastAsiaTheme="majorEastAsia" w:hAnsiTheme="majorHAnsi" w:cstheme="majorBidi"/>
      <w:b/>
      <w:bCs/>
      <w:color w:val="A53010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A9F"/>
    <w:rPr>
      <w:rFonts w:asciiTheme="majorHAnsi" w:eastAsiaTheme="majorEastAsia" w:hAnsiTheme="majorHAnsi" w:cstheme="majorBidi"/>
      <w:b/>
      <w:bCs/>
      <w:i/>
      <w:iCs/>
      <w:color w:val="A53010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A9F"/>
    <w:rPr>
      <w:rFonts w:asciiTheme="majorHAnsi" w:eastAsiaTheme="majorEastAsia" w:hAnsiTheme="majorHAnsi" w:cstheme="majorBidi"/>
      <w:color w:val="52170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A9F"/>
    <w:rPr>
      <w:rFonts w:asciiTheme="majorHAnsi" w:eastAsiaTheme="majorEastAsia" w:hAnsiTheme="majorHAnsi" w:cstheme="majorBidi"/>
      <w:i/>
      <w:iCs/>
      <w:color w:val="52170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A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A9F"/>
    <w:rPr>
      <w:rFonts w:asciiTheme="majorHAnsi" w:eastAsiaTheme="majorEastAsia" w:hAnsiTheme="majorHAnsi" w:cstheme="majorBidi"/>
      <w:color w:val="A5301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A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71A9F"/>
    <w:pPr>
      <w:spacing w:line="240" w:lineRule="auto"/>
    </w:pPr>
    <w:rPr>
      <w:b/>
      <w:bCs/>
      <w:color w:val="A53010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A9F"/>
    <w:pPr>
      <w:numPr>
        <w:ilvl w:val="1"/>
      </w:numPr>
    </w:pPr>
    <w:rPr>
      <w:rFonts w:asciiTheme="majorHAnsi" w:eastAsiaTheme="majorEastAsia" w:hAnsiTheme="majorHAnsi" w:cstheme="majorBidi"/>
      <w:i/>
      <w:iCs/>
      <w:color w:val="A5301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71A9F"/>
    <w:rPr>
      <w:rFonts w:asciiTheme="majorHAnsi" w:eastAsiaTheme="majorEastAsia" w:hAnsiTheme="majorHAnsi" w:cstheme="majorBidi"/>
      <w:i/>
      <w:iCs/>
      <w:color w:val="A53010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71A9F"/>
    <w:rPr>
      <w:b/>
      <w:bCs/>
    </w:rPr>
  </w:style>
  <w:style w:type="character" w:styleId="Emphasis">
    <w:name w:val="Emphasis"/>
    <w:basedOn w:val="DefaultParagraphFont"/>
    <w:uiPriority w:val="20"/>
    <w:qFormat/>
    <w:rsid w:val="00071A9F"/>
    <w:rPr>
      <w:i/>
      <w:iCs/>
    </w:rPr>
  </w:style>
  <w:style w:type="paragraph" w:styleId="NoSpacing">
    <w:name w:val="No Spacing"/>
    <w:uiPriority w:val="1"/>
    <w:qFormat/>
    <w:rsid w:val="00071A9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71A9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71A9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A9F"/>
    <w:pPr>
      <w:pBdr>
        <w:bottom w:val="single" w:sz="4" w:space="4" w:color="A53010" w:themeColor="accent1"/>
      </w:pBdr>
      <w:spacing w:before="200" w:after="280"/>
      <w:ind w:left="936" w:right="936"/>
    </w:pPr>
    <w:rPr>
      <w:b/>
      <w:bCs/>
      <w:i/>
      <w:iCs/>
      <w:color w:val="A5301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A9F"/>
    <w:rPr>
      <w:b/>
      <w:bCs/>
      <w:i/>
      <w:iCs/>
      <w:color w:val="A53010" w:themeColor="accent1"/>
    </w:rPr>
  </w:style>
  <w:style w:type="character" w:styleId="SubtleEmphasis">
    <w:name w:val="Subtle Emphasis"/>
    <w:basedOn w:val="DefaultParagraphFont"/>
    <w:uiPriority w:val="19"/>
    <w:qFormat/>
    <w:rsid w:val="00071A9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71A9F"/>
    <w:rPr>
      <w:b/>
      <w:bCs/>
      <w:i/>
      <w:iCs/>
      <w:color w:val="A53010" w:themeColor="accent1"/>
    </w:rPr>
  </w:style>
  <w:style w:type="character" w:styleId="SubtleReference">
    <w:name w:val="Subtle Reference"/>
    <w:basedOn w:val="DefaultParagraphFont"/>
    <w:uiPriority w:val="31"/>
    <w:qFormat/>
    <w:rsid w:val="00071A9F"/>
    <w:rPr>
      <w:smallCaps/>
      <w:color w:val="DE7E18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71A9F"/>
    <w:rPr>
      <w:b/>
      <w:bCs/>
      <w:smallCaps/>
      <w:color w:val="DE7E18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71A9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1A9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71A9F"/>
    <w:rPr>
      <w:color w:val="FB4A18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1A9F"/>
    <w:pPr>
      <w:ind w:left="720"/>
      <w:contextualSpacing/>
    </w:pPr>
  </w:style>
  <w:style w:type="table" w:styleId="TableGrid">
    <w:name w:val="Table Grid"/>
    <w:basedOn w:val="TableNormal"/>
    <w:uiPriority w:val="39"/>
    <w:rsid w:val="00A84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ww.turnitinuk.com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Wisp">
  <a:themeElements>
    <a:clrScheme name="Wisp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Wisp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isp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EEF Ltd</Company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Sadaquat Khan</dc:creator>
  <cp:keywords/>
  <dc:description/>
  <cp:lastModifiedBy>Sadaquat Khan</cp:lastModifiedBy>
  <cp:revision>3</cp:revision>
  <dcterms:created xsi:type="dcterms:W3CDTF">2020-10-07T09:22:00Z</dcterms:created>
  <dcterms:modified xsi:type="dcterms:W3CDTF">2020-10-07T12:44:00Z</dcterms:modified>
</cp:coreProperties>
</file>